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ECC" w:rsidRPr="002E5F8E" w:rsidRDefault="00A27ECC" w:rsidP="00A27ECC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noProof/>
          <w:color w:val="007114"/>
          <w:sz w:val="28"/>
          <w:szCs w:val="28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72F92" wp14:editId="2328B18F">
                <wp:simplePos x="0" y="0"/>
                <wp:positionH relativeFrom="column">
                  <wp:posOffset>50800</wp:posOffset>
                </wp:positionH>
                <wp:positionV relativeFrom="paragraph">
                  <wp:posOffset>-83820</wp:posOffset>
                </wp:positionV>
                <wp:extent cx="5964555" cy="854710"/>
                <wp:effectExtent l="45720" t="44450" r="38100" b="438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85471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317E8" id="Rectangle 2" o:spid="_x0000_s1026" style="position:absolute;margin-left:4pt;margin-top:-6.6pt;width:469.65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" filled="f" strokecolor="#007114" strokeweight="6pt"/>
            </w:pict>
          </mc:Fallback>
        </mc:AlternateContent>
      </w: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PRÉ-ÉVALUATION DE LA CMP – médecins généralistes</w:t>
      </w:r>
    </w:p>
    <w:p w:rsidR="00A27ECC" w:rsidRPr="002E5F8E" w:rsidRDefault="00A27ECC" w:rsidP="00A27ECC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« Utilisation rationnelle des benzodiazépines grâce à </w:t>
      </w:r>
    </w:p>
    <w:p w:rsidR="00A27ECC" w:rsidRPr="00D61252" w:rsidRDefault="00A27ECC" w:rsidP="00A27ECC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une collaboration multidisciplinaire »</w:t>
      </w:r>
    </w:p>
    <w:p w:rsidR="00A27ECC" w:rsidRPr="002E5F8E" w:rsidRDefault="00A27ECC" w:rsidP="00A27ECC">
      <w:pPr>
        <w:rPr>
          <w:rFonts w:ascii="Tahoma" w:hAnsi="Tahoma" w:cs="Tahoma"/>
          <w:b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Date : </w:t>
      </w:r>
    </w:p>
    <w:p w:rsidR="00A27ECC" w:rsidRDefault="00A27ECC" w:rsidP="00A27ECC">
      <w:pPr>
        <w:rPr>
          <w:rFonts w:ascii="Tahoma" w:hAnsi="Tahoma" w:cs="Tahoma"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 Région :</w:t>
      </w: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A27ECC" w:rsidRPr="00EB6104" w:rsidRDefault="00A27ECC" w:rsidP="00EB6104">
      <w:pPr>
        <w:rPr>
          <w:rFonts w:ascii="Tahoma" w:hAnsi="Tahoma" w:cs="Tahoma"/>
        </w:rPr>
      </w:pPr>
    </w:p>
    <w:p w:rsidR="00A27ECC" w:rsidRPr="00D61252" w:rsidRDefault="00A27ECC" w:rsidP="00A27ECC">
      <w:pPr>
        <w:pStyle w:val="ListParagraph"/>
        <w:numPr>
          <w:ilvl w:val="0"/>
          <w:numId w:val="6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Depuis combien de temps êtes-vous médecin généraliste en exercice ?</w:t>
      </w:r>
    </w:p>
    <w:p w:rsidR="00A27ECC" w:rsidRPr="00D61252" w:rsidRDefault="00A27ECC" w:rsidP="00A27EC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 à 10 ans</w:t>
      </w:r>
    </w:p>
    <w:p w:rsidR="00A27ECC" w:rsidRPr="00D61252" w:rsidRDefault="00A27ECC" w:rsidP="00A27EC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10 à 20 ans</w:t>
      </w:r>
    </w:p>
    <w:p w:rsidR="00A27ECC" w:rsidRPr="00D61252" w:rsidRDefault="00A27ECC" w:rsidP="00A27EC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20 à 30 ans</w:t>
      </w:r>
    </w:p>
    <w:p w:rsidR="00A27ECC" w:rsidRPr="00D61252" w:rsidRDefault="00A27ECC" w:rsidP="00A27EC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&gt; 30 ans</w:t>
      </w:r>
    </w:p>
    <w:p w:rsidR="00A27ECC" w:rsidRPr="00D61252" w:rsidRDefault="00A27ECC" w:rsidP="00A27EC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suis médecin généraliste en formation</w:t>
      </w:r>
    </w:p>
    <w:p w:rsidR="00A27ECC" w:rsidRPr="00EB6104" w:rsidRDefault="00A27ECC" w:rsidP="00EB6104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ne suis pas un médecin généraliste en exercice</w:t>
      </w:r>
    </w:p>
    <w:p w:rsidR="00A27ECC" w:rsidRPr="00D61252" w:rsidRDefault="00A27ECC" w:rsidP="00A27ECC">
      <w:pPr>
        <w:pStyle w:val="ListParagraph"/>
        <w:ind w:left="1440"/>
        <w:rPr>
          <w:rFonts w:ascii="Tahoma" w:hAnsi="Tahoma" w:cs="Tahoma"/>
        </w:rPr>
      </w:pPr>
    </w:p>
    <w:p w:rsidR="00A27ECC" w:rsidRPr="00D61252" w:rsidRDefault="00A27ECC" w:rsidP="00A27ECC">
      <w:pPr>
        <w:pStyle w:val="ListParagraph"/>
        <w:numPr>
          <w:ilvl w:val="0"/>
          <w:numId w:val="6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Parmi les affirmations suivantes, laquelle/lesquelles s'applique(nt) le mieux à vous ?</w:t>
      </w:r>
    </w:p>
    <w:p w:rsidR="00A27ECC" w:rsidRPr="00D61252" w:rsidRDefault="00A27ECC" w:rsidP="00A27ECC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Indiquez 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toutes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les affirmations qui s'appliquent à vous.</w:t>
      </w:r>
    </w:p>
    <w:p w:rsidR="00A27ECC" w:rsidRPr="00D61252" w:rsidRDefault="00A27ECC" w:rsidP="00A27ECC">
      <w:pPr>
        <w:pStyle w:val="ListParagraph"/>
        <w:ind w:left="0"/>
        <w:rPr>
          <w:rFonts w:ascii="Tahoma" w:hAnsi="Tahoma" w:cs="Tahoma"/>
        </w:rPr>
      </w:pP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pas l'intention de prescrire moins de benzodiazépines (BZD).</w:t>
      </w: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dans les semaines à venir (dans un délai d'1 mois).</w:t>
      </w: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à plus long terme (&gt; 1 mois).</w:t>
      </w: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BZD.</w:t>
      </w:r>
    </w:p>
    <w:p w:rsidR="00A27ECC" w:rsidRPr="00EB6104" w:rsidRDefault="00A27ECC" w:rsidP="00EB610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depuis longtemps (plus de 6 mois) de prescrire moins de BZD.</w:t>
      </w: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mais je ne sais pas comment.</w:t>
      </w: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 mais je n'y parviens pas.</w:t>
      </w: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 et j'y parviens.</w:t>
      </w:r>
    </w:p>
    <w:p w:rsidR="00A27ECC" w:rsidRPr="00EB6104" w:rsidRDefault="00A27ECC" w:rsidP="00A27ECC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prescris peu de BZD depuis des années déjà. </w:t>
      </w:r>
    </w:p>
    <w:p w:rsidR="00A27ECC" w:rsidRPr="00D61252" w:rsidRDefault="00A27ECC" w:rsidP="00A27ECC">
      <w:pPr>
        <w:pStyle w:val="ListParagraph"/>
        <w:ind w:left="0"/>
        <w:rPr>
          <w:rFonts w:ascii="Tahoma" w:hAnsi="Tahoma" w:cs="Tahoma"/>
        </w:rPr>
      </w:pPr>
    </w:p>
    <w:p w:rsidR="00A27ECC" w:rsidRPr="00D61252" w:rsidRDefault="00A27ECC" w:rsidP="00A27ECC">
      <w:pPr>
        <w:pStyle w:val="ListParagraph"/>
        <w:numPr>
          <w:ilvl w:val="0"/>
          <w:numId w:val="6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Dans quelle mesure souscrivez-vous, en tant que médecin généraliste, aux points de vue suivants relatifs aux troubles du sommeil ?</w:t>
      </w:r>
    </w:p>
    <w:p w:rsidR="00A27ECC" w:rsidRPr="00D61252" w:rsidRDefault="00A27ECC" w:rsidP="00A27ECC">
      <w:pPr>
        <w:pStyle w:val="ListParagraph"/>
        <w:ind w:left="0" w:firstLine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A27ECC" w:rsidRPr="00D61252" w:rsidRDefault="00EB6104" w:rsidP="00A27ECC">
      <w:pPr>
        <w:spacing w:line="240" w:lineRule="auto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AE7C7F" w:rsidRDefault="00AE7C7F" w:rsidP="00A27EC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Les avantages des BZD l'emportent sur les inconvénients</w:t>
      </w:r>
    </w:p>
    <w:p w:rsidR="00AE7C7F" w:rsidRDefault="00AE7C7F" w:rsidP="00AE7C7F">
      <w:pPr>
        <w:pStyle w:val="ListParagraph"/>
        <w:ind w:left="360"/>
        <w:rPr>
          <w:rFonts w:ascii="Tahoma" w:hAnsi="Tahoma" w:cs="Tahoma"/>
          <w:i/>
        </w:rPr>
      </w:pPr>
    </w:p>
    <w:p w:rsidR="00AE7C7F" w:rsidRPr="00AE7C7F" w:rsidRDefault="00AE7C7F" w:rsidP="00AE7C7F">
      <w:pPr>
        <w:pStyle w:val="ListParagraph"/>
        <w:ind w:left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E7C7F" w:rsidRDefault="00AE7C7F" w:rsidP="00AE7C7F">
      <w:pPr>
        <w:pStyle w:val="ListParagraph"/>
        <w:ind w:left="360"/>
        <w:rPr>
          <w:rFonts w:ascii="Tahoma" w:hAnsi="Tahoma" w:cs="Tahoma"/>
        </w:rPr>
      </w:pPr>
    </w:p>
    <w:p w:rsidR="00AE7C7F" w:rsidRDefault="00AE7C7F" w:rsidP="00AE7C7F">
      <w:pPr>
        <w:pStyle w:val="ListParagraph"/>
        <w:ind w:left="360"/>
        <w:rPr>
          <w:rFonts w:ascii="Tahoma" w:hAnsi="Tahoma" w:cs="Tahoma"/>
        </w:rPr>
      </w:pPr>
    </w:p>
    <w:p w:rsidR="00A27ECC" w:rsidRPr="00D61252" w:rsidRDefault="00A27ECC" w:rsidP="00A27EC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En tant que médecin généraliste, il est difficile de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motiver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un patient souffrant de troubles du sommeil à recourir à une prise en charge non médicamenteuse.</w:t>
      </w:r>
    </w:p>
    <w:p w:rsidR="00A27ECC" w:rsidRPr="00D61252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A27ECC" w:rsidP="00A27EC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pas le temps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de prendre en charge les troubles du sommeil de manière non médicamenteuse.  </w:t>
      </w:r>
    </w:p>
    <w:p w:rsidR="00A27ECC" w:rsidRPr="00D61252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A27ECC" w:rsidP="00A27ECC">
      <w:pPr>
        <w:pStyle w:val="ListParagraph"/>
        <w:numPr>
          <w:ilvl w:val="0"/>
          <w:numId w:val="2"/>
        </w:numPr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La prise en charge non médicamenteuse des troubles du sommeil est la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tâche d'autres professionnels de la santé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A27ECC" w:rsidRPr="00D61252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A27ECC" w:rsidP="00A27EC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dispose de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l'expertise nécessaire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pour proposer un traitement non médicamenteux contre les troubles du sommeil. </w:t>
      </w:r>
    </w:p>
    <w:p w:rsidR="00A27ECC" w:rsidRPr="00D61252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A27ECC" w:rsidP="00A27EC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Une prise en charge non médicamenteuse des troubles du sommeil doit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être soutenue par des médicaments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A27ECC" w:rsidRPr="00D61252" w:rsidRDefault="00A27ECC" w:rsidP="00A27ECC">
      <w:pPr>
        <w:ind w:left="1416" w:firstLine="70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A27ECC" w:rsidP="00EB6104">
      <w:pPr>
        <w:rPr>
          <w:rFonts w:ascii="Tahoma" w:hAnsi="Tahoma" w:cs="Tahoma"/>
          <w:i/>
        </w:rPr>
      </w:pPr>
    </w:p>
    <w:p w:rsidR="00A27ECC" w:rsidRPr="00D61252" w:rsidRDefault="00A27ECC" w:rsidP="00A27ECC">
      <w:pPr>
        <w:pStyle w:val="ListParagraph"/>
        <w:numPr>
          <w:ilvl w:val="0"/>
          <w:numId w:val="6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Dans quelle mesure utilisez-vous, en tant que médecin généraliste, les méthodes suivantes ?</w:t>
      </w:r>
    </w:p>
    <w:p w:rsidR="00A27ECC" w:rsidRPr="00D61252" w:rsidRDefault="00A27ECC" w:rsidP="00A27ECC">
      <w:pPr>
        <w:pStyle w:val="ListParagraph"/>
        <w:ind w:left="0" w:firstLine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appliquez ladite méthode.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jamais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rarement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parfois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souvent</w:t>
      </w:r>
    </w:p>
    <w:p w:rsidR="00A27ECC" w:rsidRPr="00D61252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toujours</w:t>
      </w:r>
    </w:p>
    <w:p w:rsidR="00A27ECC" w:rsidRPr="00E733F3" w:rsidRDefault="00A27ECC" w:rsidP="00A27ECC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demande un médicament pour des troubles du sommeil, j'essaie d'abord d'en déterminer la cause.</w:t>
      </w:r>
    </w:p>
    <w:p w:rsidR="00A27ECC" w:rsidRPr="00E733F3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11484" w:rsidRDefault="00311484" w:rsidP="00311484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demande un médicament pour des troubles du sommeil, je lui donne d'abord des conseils non médicamenteux.</w:t>
      </w:r>
    </w:p>
    <w:p w:rsidR="00311484" w:rsidRDefault="00311484" w:rsidP="00311484">
      <w:pPr>
        <w:pStyle w:val="ListParagraph"/>
        <w:ind w:left="1080"/>
        <w:rPr>
          <w:rFonts w:ascii="Tahoma" w:hAnsi="Tahoma" w:cs="Tahoma"/>
        </w:rPr>
      </w:pPr>
    </w:p>
    <w:p w:rsidR="00311484" w:rsidRDefault="00311484" w:rsidP="00311484">
      <w:pPr>
        <w:pStyle w:val="ListParagraph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11484" w:rsidRPr="00311484" w:rsidRDefault="00311484" w:rsidP="00311484">
      <w:pPr>
        <w:pStyle w:val="ListParagraph"/>
        <w:ind w:left="2124"/>
        <w:rPr>
          <w:rFonts w:ascii="Tahoma" w:hAnsi="Tahoma" w:cs="Tahoma"/>
          <w:i/>
        </w:rPr>
      </w:pPr>
    </w:p>
    <w:p w:rsidR="00311484" w:rsidRPr="00311484" w:rsidRDefault="00311484" w:rsidP="00311484">
      <w:pPr>
        <w:pStyle w:val="ListParagraph"/>
        <w:ind w:left="1080"/>
        <w:rPr>
          <w:rFonts w:ascii="Tahoma" w:hAnsi="Tahoma" w:cs="Tahoma"/>
        </w:rPr>
      </w:pPr>
    </w:p>
    <w:p w:rsidR="00A27ECC" w:rsidRPr="00E733F3" w:rsidRDefault="00A27ECC" w:rsidP="00A27ECC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 de la prescription de BZD, j'informe le patient des dangers d'une utilisation prolongée.</w:t>
      </w:r>
    </w:p>
    <w:p w:rsidR="00A27ECC" w:rsidRPr="00E733F3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E733F3" w:rsidRDefault="00A27ECC" w:rsidP="00A27ECC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 de la prescription de BZD, j'inscris la date d'arrêt sur l'ordonnance.</w:t>
      </w:r>
    </w:p>
    <w:p w:rsidR="00A27ECC" w:rsidRPr="00E733F3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E733F3" w:rsidRDefault="00A27ECC" w:rsidP="00A27ECC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J'aborde spontanément les effets néfastes des BZD avec les patients qui ont recours à une utilisation chronique de benzodiazépines.</w:t>
      </w:r>
    </w:p>
    <w:p w:rsidR="00A27ECC" w:rsidRPr="00E733F3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E733F3" w:rsidRDefault="00824726" w:rsidP="00A27ECC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remets une brochure d'éducation aux patients qui ont recours à une utilisation chronique de benzodiazépines.</w:t>
      </w:r>
    </w:p>
    <w:p w:rsidR="00A27ECC" w:rsidRPr="00E733F3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E733F3" w:rsidRDefault="00A27ECC" w:rsidP="00A27ECC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J'élabore avec le patient un protocole de sevrage pour sevrer ce dernier des BZD.</w:t>
      </w:r>
    </w:p>
    <w:p w:rsidR="00A27ECC" w:rsidRPr="00E733F3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E733F3" w:rsidRDefault="00A27ECC" w:rsidP="00A27ECC">
      <w:pPr>
        <w:pStyle w:val="ListParagraph"/>
        <w:ind w:left="1080"/>
        <w:rPr>
          <w:rFonts w:ascii="Tahoma" w:hAnsi="Tahoma" w:cs="Tahoma"/>
        </w:rPr>
      </w:pPr>
    </w:p>
    <w:p w:rsidR="00A27ECC" w:rsidRPr="00E733F3" w:rsidRDefault="00A27ECC" w:rsidP="00A27ECC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J'envoie une lettre encourageant l'arrêt aux patients qui ont recours à une utilisation chronique de BZD afin de les informer au sujet des effets néfastes.</w:t>
      </w:r>
    </w:p>
    <w:p w:rsidR="00A27ECC" w:rsidRPr="00D61252" w:rsidRDefault="00A27ECC" w:rsidP="00A27ECC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E12C9A" w:rsidP="00A27ECC">
      <w:pPr>
        <w:pStyle w:val="ListParagraph"/>
        <w:numPr>
          <w:ilvl w:val="0"/>
          <w:numId w:val="6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À quoi ressemble actuellement votre collaboration (médecin généraliste-pharmacien) en ce qui concerne les patients souffrant de troubles du sommeil ?</w:t>
      </w:r>
    </w:p>
    <w:p w:rsidR="00A27ECC" w:rsidRDefault="00A27ECC" w:rsidP="00E12C9A">
      <w:pPr>
        <w:pStyle w:val="ListParagraph"/>
        <w:ind w:left="0" w:firstLine="360"/>
        <w:jc w:val="center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votre collaboration correspond actuellement aux affirmations suivantes.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jamais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rarement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parfois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souvent</w:t>
      </w:r>
    </w:p>
    <w:p w:rsidR="00A27ECC" w:rsidRDefault="00A27ECC" w:rsidP="00A27ECC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toujours</w:t>
      </w:r>
    </w:p>
    <w:p w:rsidR="00A27ECC" w:rsidRPr="00D61252" w:rsidRDefault="00A27ECC" w:rsidP="00A27ECC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Le pharmacien me réfère les patients souffrant de troubles du sommeil.</w:t>
      </w:r>
    </w:p>
    <w:p w:rsidR="00A27ECC" w:rsidRDefault="00A27ECC" w:rsidP="00A27ECC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5B7A2C" w:rsidRPr="00D61252" w:rsidRDefault="005B7A2C" w:rsidP="00A27ECC">
      <w:pPr>
        <w:ind w:left="1416"/>
        <w:rPr>
          <w:rFonts w:ascii="Tahoma" w:hAnsi="Tahoma" w:cs="Tahoma"/>
          <w:i/>
        </w:rPr>
      </w:pPr>
    </w:p>
    <w:p w:rsidR="00A27ECC" w:rsidRPr="00D61252" w:rsidRDefault="00A27ECC" w:rsidP="00A27ECC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souhaite se sevrer de BZD, le pharmacien me le réfère.</w:t>
      </w:r>
    </w:p>
    <w:p w:rsidR="00A27ECC" w:rsidRPr="00D61252" w:rsidRDefault="00A27ECC" w:rsidP="00A27ECC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E12C9A" w:rsidP="00A27ECC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entame un sevrage de BZD, j'en informe le pharmacien de ce patient en inscrivant par exemple le STS (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start to stop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) sur l'ordonnance.</w:t>
      </w:r>
    </w:p>
    <w:p w:rsidR="00A27ECC" w:rsidRPr="00D61252" w:rsidRDefault="00A27ECC" w:rsidP="00A27ECC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7508" w:rsidRDefault="004A7508" w:rsidP="00A27ECC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entame un sevrage de BZD, je conclus des accords avec le pharmacien pour bien accompagner le patient.</w:t>
      </w:r>
    </w:p>
    <w:p w:rsidR="004A7508" w:rsidRDefault="004A7508" w:rsidP="004A7508">
      <w:pPr>
        <w:pStyle w:val="ListParagraph"/>
        <w:ind w:left="1080"/>
        <w:rPr>
          <w:rFonts w:ascii="Tahoma" w:hAnsi="Tahoma" w:cs="Tahoma"/>
        </w:rPr>
      </w:pPr>
    </w:p>
    <w:p w:rsidR="004A7508" w:rsidRPr="004A7508" w:rsidRDefault="004A7508" w:rsidP="004A7508">
      <w:pPr>
        <w:pStyle w:val="ListParagraph"/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7508" w:rsidRDefault="004A7508" w:rsidP="004A7508">
      <w:pPr>
        <w:pStyle w:val="ListParagraph"/>
        <w:ind w:left="1080"/>
        <w:rPr>
          <w:rFonts w:ascii="Tahoma" w:hAnsi="Tahoma" w:cs="Tahoma"/>
        </w:rPr>
      </w:pPr>
    </w:p>
    <w:p w:rsidR="00A27ECC" w:rsidRPr="00D61252" w:rsidRDefault="004A7508" w:rsidP="00A27ECC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entame un sevrage de BZD, j'élabore un protocole de sevrage en collaboration avec le pharmacien de ce patient.*</w:t>
      </w:r>
    </w:p>
    <w:p w:rsidR="00A27ECC" w:rsidRDefault="00A27ECC" w:rsidP="00A27ECC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E733F3" w:rsidRDefault="004A7508" w:rsidP="00A27ECC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Le pharmacien m'informe lorsqu'il a élaboré un protocole de sevrage avec le patient.*</w:t>
      </w:r>
    </w:p>
    <w:p w:rsidR="00A27ECC" w:rsidRPr="00D61252" w:rsidRDefault="00A27ECC" w:rsidP="00A27ECC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  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Pr="00D61252" w:rsidRDefault="004A7508" w:rsidP="00A27ECC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souhaite se sevrer de BZD, le pharmacien me contacte afin d'élaborer ensemble un protocole de sevrage.*</w:t>
      </w:r>
    </w:p>
    <w:p w:rsidR="00A27ECC" w:rsidRPr="00D61252" w:rsidRDefault="00A27ECC" w:rsidP="00A27ECC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27ECC" w:rsidRDefault="00A27ECC" w:rsidP="00A27ECC">
      <w:p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*sous réserve du consentement du patient</w:t>
      </w:r>
    </w:p>
    <w:p w:rsidR="005B7A2C" w:rsidRDefault="005B7A2C" w:rsidP="00A27ECC">
      <w:pPr>
        <w:rPr>
          <w:rFonts w:ascii="Tahoma" w:hAnsi="Tahoma" w:cs="Tahoma"/>
        </w:rPr>
      </w:pPr>
    </w:p>
    <w:p w:rsidR="005B7A2C" w:rsidRPr="00DA38B5" w:rsidRDefault="005B7A2C" w:rsidP="00A27ECC">
      <w:pPr>
        <w:rPr>
          <w:rFonts w:ascii="Tahoma" w:hAnsi="Tahoma" w:cs="Tahoma"/>
        </w:rPr>
      </w:pPr>
    </w:p>
    <w:p w:rsidR="00A27ECC" w:rsidRPr="00D61252" w:rsidRDefault="00A27ECC" w:rsidP="00A27ECC">
      <w:pPr>
        <w:pStyle w:val="ListParagraph"/>
        <w:ind w:left="360"/>
        <w:rPr>
          <w:rFonts w:ascii="Tahoma" w:hAnsi="Tahoma" w:cs="Tahoma"/>
          <w:color w:val="007114"/>
        </w:rPr>
      </w:pPr>
    </w:p>
    <w:p w:rsidR="00A27ECC" w:rsidRPr="00D61252" w:rsidRDefault="00A27ECC" w:rsidP="00A27ECC">
      <w:pPr>
        <w:pStyle w:val="ListParagraph"/>
        <w:ind w:left="360"/>
        <w:jc w:val="center"/>
        <w:rPr>
          <w:rFonts w:ascii="Tahoma" w:hAnsi="Tahoma" w:cs="Tahoma"/>
          <w:b/>
          <w:color w:val="007114"/>
        </w:rPr>
        <w:bidi w:val="0"/>
      </w:pPr>
      <w:r>
        <w:rPr>
          <w:rFonts w:ascii="Tahoma" w:cs="Tahoma" w:hAnsi="Tahoma"/>
          <w:noProof/>
          <w:color w:val="007114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0734B" wp14:editId="3CC3F4DD">
                <wp:simplePos x="0" y="0"/>
                <wp:positionH relativeFrom="column">
                  <wp:posOffset>384175</wp:posOffset>
                </wp:positionH>
                <wp:positionV relativeFrom="paragraph">
                  <wp:posOffset>-137795</wp:posOffset>
                </wp:positionV>
                <wp:extent cx="5761355" cy="626110"/>
                <wp:effectExtent l="17145" t="12065" r="12700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62611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8331A" id="Rectangle 1" o:spid="_x0000_s1026" style="position:absolute;margin-left:30.25pt;margin-top:-10.85pt;width:453.65pt;height:4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" filled="f" strokecolor="#007114" strokeweight="1.5pt"/>
            </w:pict>
          </mc:Fallback>
        </mc:AlternateContent>
      </w:r>
      <w:r>
        <w:rPr>
          <w:rFonts w:ascii="Tahoma" w:cs="Tahoma" w:hAnsi="Tahoma"/>
          <w:color w:val="00711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Nous vous remercions vivement d'avoir complété cette pré-évaluation !</w:t>
      </w:r>
    </w:p>
    <w:p w:rsidR="00A27ECC" w:rsidRPr="00D61252" w:rsidRDefault="00A27ECC" w:rsidP="00A27ECC">
      <w:pPr>
        <w:pStyle w:val="ListParagraph"/>
        <w:ind w:left="360"/>
        <w:jc w:val="center"/>
        <w:rPr>
          <w:rFonts w:ascii="Tahoma" w:hAnsi="Tahoma" w:cs="Tahoma"/>
          <w:color w:val="007114"/>
        </w:rPr>
        <w:bidi w:val="0"/>
      </w:pPr>
      <w:r>
        <w:rPr>
          <w:rFonts w:ascii="Tahoma" w:cs="Tahoma" w:hAnsi="Tahoma"/>
          <w:color w:val="00711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Nous vous souhaitons une passionnante concertation !</w:t>
      </w:r>
    </w:p>
    <w:p w:rsidR="00A27ECC" w:rsidRDefault="00A27ECC" w:rsidP="00A27ECC"/>
    <w:p w:rsidR="00A27ECC" w:rsidRDefault="00A27ECC" w:rsidP="00A27ECC"/>
    <w:p w:rsidR="00A81575" w:rsidRDefault="00A81575">
      <w:pPr>
        <w:bidi w:val="0"/>
      </w:pPr>
    </w:p>
    <w:sectPr w:rsidR="00A81575" w:rsidSect="003D1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D2B" w:rsidRDefault="004A7508">
      <w:pPr>
        <w:spacing w:after="0" w:line="240" w:lineRule="auto"/>
      </w:pPr>
      <w:r>
        <w:separator/>
      </w:r>
    </w:p>
  </w:endnote>
  <w:endnote w:type="continuationSeparator" w:id="0">
    <w:p w:rsidR="00F56D2B" w:rsidRDefault="004A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01C" w:rsidRDefault="00EB6104">
    <w:pPr>
      <w:pStyle w:val="Footer"/>
      <w:bidi w:val="0"/>
    </w:pPr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Pré-évaluation des médecins généralistes pour la CMP « Utilisation rationnelle des benzodiazépines grâce à une collaboration multidisciplinaire ».</w:t>
    </w:r>
  </w:p>
  <w:p w:rsidR="001E101C" w:rsidRDefault="005B7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D2B" w:rsidRDefault="004A7508">
      <w:pPr>
        <w:spacing w:after="0" w:line="240" w:lineRule="auto"/>
      </w:pPr>
      <w:r>
        <w:separator/>
      </w:r>
    </w:p>
  </w:footnote>
  <w:footnote w:type="continuationSeparator" w:id="0">
    <w:p w:rsidR="00F56D2B" w:rsidRDefault="004A7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4D98"/>
    <w:multiLevelType w:val="hybridMultilevel"/>
    <w:tmpl w:val="DCAEABCC"/>
    <w:lvl w:ilvl="0" w:tplc="08130019">
      <w:start w:val="1"/>
      <w:numFmt w:val="lowerLetter"/>
      <w:lvlText w:val="%1."/>
      <w:lvlJc w:val="left"/>
      <w:pPr>
        <w:ind w:left="1080" w:hanging="360"/>
      </w:p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154B19"/>
    <w:multiLevelType w:val="hybridMultilevel"/>
    <w:tmpl w:val="7FB23B06"/>
    <w:lvl w:ilvl="0" w:tplc="76C830E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F93066"/>
    <w:multiLevelType w:val="hybridMultilevel"/>
    <w:tmpl w:val="D54EA2E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46016F"/>
    <w:multiLevelType w:val="hybridMultilevel"/>
    <w:tmpl w:val="280CC97C"/>
    <w:lvl w:ilvl="0" w:tplc="55BC607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830B7"/>
    <w:multiLevelType w:val="hybridMultilevel"/>
    <w:tmpl w:val="99609AAC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6406DD"/>
    <w:multiLevelType w:val="hybridMultilevel"/>
    <w:tmpl w:val="7CCE57D0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ECC"/>
    <w:rsid w:val="00311484"/>
    <w:rsid w:val="004A7508"/>
    <w:rsid w:val="00517B2A"/>
    <w:rsid w:val="005B7A2C"/>
    <w:rsid w:val="007F3D74"/>
    <w:rsid w:val="00824726"/>
    <w:rsid w:val="00A27ECC"/>
    <w:rsid w:val="00A81575"/>
    <w:rsid w:val="00A8536E"/>
    <w:rsid w:val="00AE7C7F"/>
    <w:rsid w:val="00E12C9A"/>
    <w:rsid w:val="00EB6104"/>
    <w:rsid w:val="00F56D2B"/>
    <w:rsid w:val="00FC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9E3B1"/>
  <w15:chartTrackingRefBased/>
  <w15:docId w15:val="{8AE30F2D-22B0-4DC8-A052-F95F51FD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E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EC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27E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EC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B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8</cp:revision>
  <cp:lastPrinted>2018-09-14T07:45:00Z</cp:lastPrinted>
  <dcterms:created xsi:type="dcterms:W3CDTF">2018-09-04T10:14:00Z</dcterms:created>
  <dcterms:modified xsi:type="dcterms:W3CDTF">2018-09-26T07:53:00Z</dcterms:modified>
</cp:coreProperties>
</file>